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25EF5ADF" w:rsidR="007C6624" w:rsidRPr="00080702" w:rsidRDefault="00080702">
      <w:pPr>
        <w:tabs>
          <w:tab w:val="left" w:pos="-7371"/>
          <w:tab w:val="left" w:pos="567"/>
        </w:tabs>
        <w:jc w:val="both"/>
        <w:rPr>
          <w:b/>
          <w:bCs/>
        </w:rPr>
      </w:pPr>
      <w:r w:rsidRPr="00080702">
        <w:rPr>
          <w:b/>
          <w:bCs/>
        </w:rPr>
        <w:t>Tööde iseloomustus ja tingimused</w:t>
      </w:r>
    </w:p>
    <w:p w14:paraId="7A2C80A1" w14:textId="77777777" w:rsidR="00080702" w:rsidRDefault="00080702">
      <w:pPr>
        <w:tabs>
          <w:tab w:val="left" w:pos="-7371"/>
          <w:tab w:val="left" w:pos="567"/>
        </w:tabs>
        <w:jc w:val="both"/>
      </w:pPr>
    </w:p>
    <w:p w14:paraId="2184D3F7" w14:textId="77777777" w:rsidR="00080702" w:rsidRDefault="00EE0A35" w:rsidP="00080702">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r w:rsidR="00EB4440" w:rsidRPr="00A96FC4">
        <w:rPr>
          <w:b/>
          <w:bCs/>
        </w:rPr>
        <w:t>Projekteerimisbüroo Maa ja Vesi AS</w:t>
      </w:r>
      <w:r w:rsidR="00EB4440" w:rsidRPr="00294167">
        <w:t xml:space="preserve"> </w:t>
      </w:r>
      <w:r w:rsidR="00534CBA">
        <w:rPr>
          <w:color w:val="000000"/>
        </w:rPr>
        <w:t>poolt koostatud „</w:t>
      </w:r>
      <w:r w:rsidR="00BA5866" w:rsidRPr="00BA5866">
        <w:rPr>
          <w:color w:val="000000"/>
        </w:rPr>
        <w:t>Mustla</w:t>
      </w:r>
      <w:r w:rsidR="00534CBA">
        <w:rPr>
          <w:color w:val="000000"/>
        </w:rPr>
        <w:t xml:space="preserve"> </w:t>
      </w:r>
      <w:r w:rsidR="00032472">
        <w:rPr>
          <w:color w:val="000000"/>
        </w:rPr>
        <w:t>metsa</w:t>
      </w:r>
      <w:r w:rsidR="00BA5866">
        <w:rPr>
          <w:color w:val="000000"/>
        </w:rPr>
        <w:t>parandusobjekti</w:t>
      </w:r>
      <w:r w:rsidR="00032472">
        <w:rPr>
          <w:color w:val="000000"/>
        </w:rPr>
        <w:t xml:space="preserve"> rekonstrueerimise projekt</w:t>
      </w:r>
      <w:r w:rsidR="00534CBA">
        <w:rPr>
          <w:color w:val="000000"/>
        </w:rPr>
        <w:t>“</w:t>
      </w:r>
      <w:bookmarkStart w:id="0" w:name="_Hlk144713596"/>
      <w:r w:rsidR="00821E34" w:rsidRPr="00383001">
        <w:t>.</w:t>
      </w:r>
      <w:bookmarkEnd w:id="0"/>
      <w:r w:rsidR="00E939EA">
        <w:rPr>
          <w:color w:val="000000"/>
        </w:rPr>
        <w:t xml:space="preserve"> </w:t>
      </w:r>
    </w:p>
    <w:p w14:paraId="30BCEB1C" w14:textId="77777777" w:rsidR="00080702" w:rsidRDefault="00080702" w:rsidP="00080702">
      <w:pPr>
        <w:tabs>
          <w:tab w:val="left" w:pos="567"/>
        </w:tabs>
        <w:suppressAutoHyphens w:val="0"/>
        <w:autoSpaceDE w:val="0"/>
        <w:autoSpaceDN w:val="0"/>
        <w:adjustRightInd w:val="0"/>
        <w:jc w:val="both"/>
        <w:rPr>
          <w:color w:val="000000"/>
        </w:rPr>
      </w:pPr>
    </w:p>
    <w:p w14:paraId="18B864B5" w14:textId="7FC48205" w:rsidR="00F95511" w:rsidRDefault="00F95511" w:rsidP="00080702">
      <w:pPr>
        <w:tabs>
          <w:tab w:val="left" w:pos="567"/>
        </w:tabs>
        <w:suppressAutoHyphens w:val="0"/>
        <w:autoSpaceDE w:val="0"/>
        <w:autoSpaceDN w:val="0"/>
        <w:adjustRightInd w:val="0"/>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6DE80C88"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25003E" w:rsidRPr="001A50A6">
        <w:t xml:space="preserve">Ain-Meelis Hannus, tel: 5163309, e-post </w:t>
      </w:r>
      <w:hyperlink r:id="rId8" w:history="1">
        <w:r w:rsidR="0025003E" w:rsidRPr="00F36B62">
          <w:rPr>
            <w:rStyle w:val="Hperlink"/>
          </w:rPr>
          <w:t>ain-meelis.hannus@rmk.ee</w:t>
        </w:r>
      </w:hyperlink>
      <w:r w:rsidR="00EB4440">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5A945D39" w:rsidR="00790542" w:rsidRDefault="00E278BD" w:rsidP="001E7EAA">
      <w:pPr>
        <w:tabs>
          <w:tab w:val="left" w:pos="567"/>
          <w:tab w:val="left" w:pos="709"/>
        </w:tabs>
        <w:jc w:val="both"/>
      </w:pPr>
      <w:r w:rsidRPr="00EB2D4B">
        <w:t xml:space="preserve">Töövõtja annab Tellijale valmis Töö lõplikult </w:t>
      </w:r>
      <w:r w:rsidRPr="00080702">
        <w:rPr>
          <w:b/>
          <w:bCs/>
        </w:rPr>
        <w:t xml:space="preserve">üle </w:t>
      </w:r>
      <w:r w:rsidR="00797877" w:rsidRPr="00080702">
        <w:rPr>
          <w:b/>
          <w:bCs/>
        </w:rPr>
        <w:t xml:space="preserve">hiljemalt </w:t>
      </w:r>
      <w:r w:rsidR="005A0036" w:rsidRPr="00080702">
        <w:rPr>
          <w:b/>
          <w:bCs/>
        </w:rPr>
        <w:t>1.09.2026</w:t>
      </w:r>
      <w:r w:rsidR="00CC4877" w:rsidRPr="00080702">
        <w:rPr>
          <w:b/>
          <w:bCs/>
        </w:rPr>
        <w:t xml:space="preserve">. </w:t>
      </w:r>
      <w:r w:rsidR="00D40D58" w:rsidRPr="00080702">
        <w:rPr>
          <w:szCs w:val="18"/>
        </w:rPr>
        <w:t xml:space="preserve">Ehitusobjekti </w:t>
      </w:r>
      <w:r w:rsidR="00D40D58" w:rsidRPr="001E7EAA">
        <w:rPr>
          <w:szCs w:val="18"/>
        </w:rPr>
        <w:t>dokumentide üleandmiseks ja vastuvõtmiseks ning ehitusobjekti kasutuselevõtu dokumentide vormistamiseks on aega</w:t>
      </w:r>
      <w:r w:rsidR="00D711C6">
        <w:t xml:space="preserve"> kuni </w:t>
      </w:r>
      <w:r w:rsidR="00D84FAB" w:rsidRPr="00D84FAB">
        <w:t>1.11.2026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080702">
        <w:rPr>
          <w:rFonts w:ascii="Times New Roman" w:hAnsi="Times New Roman" w:cs="Times New Roman"/>
          <w:i w:val="0"/>
          <w:iCs w:val="0"/>
          <w:sz w:val="24"/>
          <w:szCs w:val="24"/>
        </w:rPr>
        <w:t>Hanke tehniline kirjeldus</w:t>
      </w:r>
    </w:p>
    <w:p w14:paraId="4500E902" w14:textId="77777777" w:rsidR="00080702" w:rsidRPr="00080702" w:rsidRDefault="00080702" w:rsidP="00080702"/>
    <w:p w14:paraId="4D33C039" w14:textId="1FFBBF49" w:rsidR="007E11D1" w:rsidRDefault="00BA5866" w:rsidP="00444B33">
      <w:pPr>
        <w:suppressAutoHyphens w:val="0"/>
        <w:autoSpaceDE w:val="0"/>
        <w:autoSpaceDN w:val="0"/>
        <w:adjustRightInd w:val="0"/>
        <w:jc w:val="both"/>
        <w:rPr>
          <w:rFonts w:eastAsia="Calibri"/>
          <w:bCs/>
          <w:lang w:eastAsia="en-US"/>
        </w:rPr>
      </w:pPr>
      <w:r w:rsidRPr="00BA5866">
        <w:rPr>
          <w:rFonts w:eastAsia="Calibri"/>
          <w:bCs/>
          <w:lang w:eastAsia="en-US"/>
        </w:rPr>
        <w:t>Mustla</w:t>
      </w:r>
      <w:r w:rsidR="003B6AA7" w:rsidRPr="003B6AA7">
        <w:rPr>
          <w:rFonts w:eastAsia="Calibri"/>
          <w:bCs/>
          <w:lang w:eastAsia="en-US"/>
        </w:rPr>
        <w:t xml:space="preserve"> maaparandussüsteemi</w:t>
      </w:r>
      <w:r w:rsidR="003B6AA7">
        <w:rPr>
          <w:rFonts w:eastAsia="Calibri"/>
          <w:bCs/>
          <w:lang w:eastAsia="en-US"/>
        </w:rPr>
        <w:t xml:space="preserve"> (</w:t>
      </w:r>
      <w:r w:rsidR="00032472">
        <w:rPr>
          <w:rFonts w:eastAsia="Calibri"/>
          <w:bCs/>
          <w:lang w:eastAsia="en-US"/>
        </w:rPr>
        <w:t>2</w:t>
      </w:r>
      <w:r>
        <w:rPr>
          <w:rFonts w:eastAsia="Calibri"/>
          <w:bCs/>
          <w:lang w:eastAsia="en-US"/>
        </w:rPr>
        <w:t>8</w:t>
      </w:r>
      <w:r w:rsidR="002D3693">
        <w:rPr>
          <w:rFonts w:eastAsia="Calibri"/>
          <w:bCs/>
          <w:lang w:eastAsia="en-US"/>
        </w:rPr>
        <w:t>,</w:t>
      </w:r>
      <w:r>
        <w:rPr>
          <w:rFonts w:eastAsia="Calibri"/>
          <w:bCs/>
          <w:lang w:eastAsia="en-US"/>
        </w:rPr>
        <w:t>3</w:t>
      </w:r>
      <w:r w:rsidR="00032472">
        <w:rPr>
          <w:rFonts w:eastAsia="Calibri"/>
          <w:bCs/>
          <w:lang w:eastAsia="en-US"/>
        </w:rPr>
        <w:t xml:space="preserve">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rekonstrueerimine</w:t>
      </w:r>
      <w:r w:rsidR="008E33B5" w:rsidRPr="003201FE">
        <w:rPr>
          <w:rFonts w:eastAsia="Calibri"/>
          <w:bCs/>
          <w:lang w:eastAsia="en-US"/>
        </w:rPr>
        <w:t xml:space="preserve">, </w:t>
      </w:r>
      <w:r w:rsidR="008E33B5" w:rsidRPr="00444B33">
        <w:rPr>
          <w:rFonts w:eastAsia="Calibri"/>
          <w:bCs/>
          <w:lang w:eastAsia="en-US"/>
        </w:rPr>
        <w:t>mis asu</w:t>
      </w:r>
      <w:r w:rsidR="002D3693">
        <w:rPr>
          <w:rFonts w:eastAsia="Calibri"/>
          <w:bCs/>
          <w:lang w:eastAsia="en-US"/>
        </w:rPr>
        <w:t>b</w:t>
      </w:r>
      <w:r w:rsidR="008E33B5" w:rsidRPr="00444B33">
        <w:rPr>
          <w:rFonts w:eastAsia="Calibri"/>
          <w:bCs/>
          <w:lang w:eastAsia="en-US"/>
        </w:rPr>
        <w:t xml:space="preserve"> </w:t>
      </w:r>
      <w:r>
        <w:rPr>
          <w:rFonts w:eastAsia="Calibri"/>
          <w:bCs/>
          <w:lang w:eastAsia="en-US"/>
        </w:rPr>
        <w:t>Viljandi</w:t>
      </w:r>
      <w:r w:rsidR="00444B33" w:rsidRPr="00444B33">
        <w:rPr>
          <w:rFonts w:eastAsia="Calibri"/>
          <w:bCs/>
          <w:lang w:eastAsia="en-US"/>
        </w:rPr>
        <w:t xml:space="preserve"> maakonnas, </w:t>
      </w:r>
      <w:r w:rsidR="000512F3">
        <w:rPr>
          <w:rFonts w:eastAsia="Calibri"/>
          <w:bCs/>
          <w:lang w:eastAsia="en-US"/>
        </w:rPr>
        <w:t>Viljandi</w:t>
      </w:r>
      <w:r w:rsidR="00444B33" w:rsidRPr="00444B33">
        <w:rPr>
          <w:rFonts w:eastAsia="Calibri"/>
          <w:bCs/>
          <w:lang w:eastAsia="en-US"/>
        </w:rPr>
        <w:t xml:space="preserve"> vallas, </w:t>
      </w:r>
      <w:r w:rsidR="000512F3" w:rsidRPr="000512F3">
        <w:rPr>
          <w:rFonts w:eastAsia="Calibri"/>
          <w:bCs/>
          <w:lang w:eastAsia="en-US"/>
        </w:rPr>
        <w:t>Mustla</w:t>
      </w:r>
      <w:r w:rsidR="000512F3">
        <w:rPr>
          <w:rFonts w:eastAsia="Calibri"/>
          <w:bCs/>
          <w:lang w:eastAsia="en-US"/>
        </w:rPr>
        <w:t xml:space="preserve"> alevikus</w:t>
      </w:r>
      <w:r w:rsidR="00C05FA5" w:rsidRPr="00444B33">
        <w:rPr>
          <w:rFonts w:eastAsia="Calibri"/>
          <w:bCs/>
          <w:lang w:eastAsia="en-US"/>
        </w:rPr>
        <w:t>.</w:t>
      </w:r>
    </w:p>
    <w:p w14:paraId="11F05ADF" w14:textId="77777777" w:rsidR="00080702" w:rsidRDefault="00080702" w:rsidP="00444B33">
      <w:pPr>
        <w:suppressAutoHyphens w:val="0"/>
        <w:autoSpaceDE w:val="0"/>
        <w:autoSpaceDN w:val="0"/>
        <w:adjustRightInd w:val="0"/>
        <w:jc w:val="both"/>
        <w:rPr>
          <w:rFonts w:eastAsia="Calibri"/>
          <w:bCs/>
          <w:lang w:eastAsia="en-US"/>
        </w:rPr>
      </w:pPr>
    </w:p>
    <w:p w14:paraId="2B0F1940" w14:textId="77E6035E" w:rsidR="007872BE" w:rsidRPr="00A91A8B" w:rsidRDefault="00D15937" w:rsidP="00444B33">
      <w:pPr>
        <w:suppressAutoHyphens w:val="0"/>
        <w:autoSpaceDE w:val="0"/>
        <w:autoSpaceDN w:val="0"/>
        <w:adjustRightInd w:val="0"/>
        <w:jc w:val="both"/>
        <w:rPr>
          <w:rFonts w:eastAsia="Calibri"/>
          <w:bCs/>
          <w:lang w:eastAsia="en-US"/>
        </w:rPr>
      </w:pPr>
      <w:r w:rsidRPr="00A91A8B">
        <w:rPr>
          <w:rFonts w:eastAsia="Calibri"/>
          <w:bCs/>
          <w:lang w:eastAsia="en-US"/>
        </w:rPr>
        <w:t>Objektile pääseb ehitustehnikaga Mustla alevikku läbiva riigimaantee 52 Viljandi-Rõngu teelt (Posti tn) Karja tänava või Turuplatsi tänava kaudu</w:t>
      </w:r>
      <w:r w:rsidR="00B83349" w:rsidRPr="00A91A8B">
        <w:rPr>
          <w:rFonts w:eastAsia="Calibri"/>
          <w:bCs/>
          <w:lang w:eastAsia="en-US"/>
        </w:rPr>
        <w:t>.</w:t>
      </w:r>
    </w:p>
    <w:p w14:paraId="31E52701" w14:textId="0236BD87" w:rsidR="005A12C0" w:rsidRPr="00A91A8B" w:rsidRDefault="00507251" w:rsidP="00F92AA3">
      <w:pPr>
        <w:suppressAutoHyphens w:val="0"/>
        <w:autoSpaceDE w:val="0"/>
        <w:autoSpaceDN w:val="0"/>
        <w:adjustRightInd w:val="0"/>
        <w:jc w:val="both"/>
        <w:rPr>
          <w:lang w:eastAsia="et-EE"/>
        </w:rPr>
      </w:pPr>
      <w:r w:rsidRPr="00A91A8B">
        <w:rPr>
          <w:lang w:eastAsia="et-EE"/>
        </w:rPr>
        <w:t xml:space="preserve">Vajalikud raietööd on </w:t>
      </w:r>
      <w:r w:rsidR="006E419E" w:rsidRPr="00A91A8B">
        <w:rPr>
          <w:lang w:eastAsia="et-EE"/>
        </w:rPr>
        <w:t xml:space="preserve">RMK poolt tegemisel ja saavad tehtud enne ehituslepingu sõlmimist. </w:t>
      </w:r>
      <w:r w:rsidR="0073661F" w:rsidRPr="00A91A8B">
        <w:rPr>
          <w:lang w:eastAsia="et-EE"/>
        </w:rPr>
        <w:t xml:space="preserve">Tegemata jäänud </w:t>
      </w:r>
      <w:r w:rsidR="0051785D" w:rsidRPr="00A91A8B">
        <w:rPr>
          <w:lang w:eastAsia="et-EE"/>
        </w:rPr>
        <w:t>puude ja põõsast</w:t>
      </w:r>
      <w:r w:rsidR="001B4A62" w:rsidRPr="00A91A8B">
        <w:rPr>
          <w:lang w:eastAsia="et-EE"/>
        </w:rPr>
        <w:t>e raie ja kokkuveo</w:t>
      </w:r>
      <w:r w:rsidR="0073661F" w:rsidRPr="00A91A8B">
        <w:rPr>
          <w:lang w:eastAsia="et-EE"/>
        </w:rPr>
        <w:t xml:space="preserve"> teostab ehitaja</w:t>
      </w:r>
      <w:r w:rsidR="001B4A62" w:rsidRPr="00A91A8B">
        <w:rPr>
          <w:lang w:eastAsia="et-EE"/>
        </w:rPr>
        <w:t xml:space="preserve">. </w:t>
      </w:r>
      <w:r w:rsidR="001049B5" w:rsidRPr="00A91A8B">
        <w:rPr>
          <w:lang w:eastAsia="et-EE"/>
        </w:rPr>
        <w:t xml:space="preserve">Raie käigus tuleb teha raiutavatest puudest etteantud sortimenti, see kokku vedada ja ladustada etteantud kohta. </w:t>
      </w:r>
      <w:r w:rsidR="004D6D28" w:rsidRPr="00A91A8B">
        <w:rPr>
          <w:lang w:eastAsia="et-EE"/>
        </w:rPr>
        <w:t>Eramaadega piirnevatel kraavidel on lubatud kraavi välisserval ainult võsa raie.</w:t>
      </w:r>
    </w:p>
    <w:p w14:paraId="14025A19" w14:textId="398BCF64" w:rsidR="00BB55D0" w:rsidRPr="00A626C1" w:rsidRDefault="0089129C" w:rsidP="006350EB">
      <w:pPr>
        <w:suppressAutoHyphens w:val="0"/>
        <w:autoSpaceDE w:val="0"/>
        <w:autoSpaceDN w:val="0"/>
        <w:adjustRightInd w:val="0"/>
        <w:jc w:val="both"/>
      </w:pPr>
      <w:r w:rsidRPr="00A91A8B">
        <w:rPr>
          <w:bCs/>
        </w:rPr>
        <w:t xml:space="preserve">Edasi tuleb teostada </w:t>
      </w:r>
      <w:r w:rsidR="009166AD" w:rsidRPr="00A91A8B">
        <w:rPr>
          <w:bCs/>
        </w:rPr>
        <w:t>kändude juurimine</w:t>
      </w:r>
      <w:r w:rsidR="002E7427" w:rsidRPr="00A91A8B">
        <w:rPr>
          <w:bCs/>
        </w:rPr>
        <w:t xml:space="preserve"> (</w:t>
      </w:r>
      <w:r w:rsidR="005D3EBF" w:rsidRPr="00A91A8B">
        <w:rPr>
          <w:bCs/>
        </w:rPr>
        <w:t>2,48</w:t>
      </w:r>
      <w:r w:rsidR="002E7427" w:rsidRPr="00A91A8B">
        <w:rPr>
          <w:bCs/>
        </w:rPr>
        <w:t xml:space="preserve"> ha)</w:t>
      </w:r>
      <w:r w:rsidR="000C4D89" w:rsidRPr="00A91A8B">
        <w:rPr>
          <w:bCs/>
        </w:rPr>
        <w:t xml:space="preserve">. </w:t>
      </w:r>
      <w:r w:rsidR="00BB55D0" w:rsidRPr="00A91A8B">
        <w:rPr>
          <w:bCs/>
        </w:rPr>
        <w:t xml:space="preserve">Kännud juuritakse </w:t>
      </w:r>
      <w:r w:rsidR="006E235F" w:rsidRPr="00A91A8B">
        <w:rPr>
          <w:bCs/>
        </w:rPr>
        <w:t xml:space="preserve">teede puhul </w:t>
      </w:r>
      <w:r w:rsidR="00BB55D0" w:rsidRPr="00A91A8B">
        <w:rPr>
          <w:bCs/>
        </w:rPr>
        <w:t>kogu teetrassi laiuse ulatuses</w:t>
      </w:r>
      <w:r w:rsidR="00A14104" w:rsidRPr="00A91A8B">
        <w:rPr>
          <w:bCs/>
        </w:rPr>
        <w:t xml:space="preserve"> ja </w:t>
      </w:r>
      <w:r w:rsidR="00953368" w:rsidRPr="00A91A8B">
        <w:rPr>
          <w:bCs/>
        </w:rPr>
        <w:t>koondatakse hunnikutesse</w:t>
      </w:r>
      <w:r w:rsidR="00230147" w:rsidRPr="00A91A8B">
        <w:rPr>
          <w:bCs/>
        </w:rPr>
        <w:t xml:space="preserve">. </w:t>
      </w:r>
      <w:r w:rsidR="00020020" w:rsidRPr="00A91A8B">
        <w:rPr>
          <w:bCs/>
        </w:rPr>
        <w:t>Võsaga</w:t>
      </w:r>
      <w:r w:rsidR="00020020" w:rsidRPr="00A626C1">
        <w:rPr>
          <w:bCs/>
        </w:rPr>
        <w:t xml:space="preserve"> kaetud aladel töödeldakse kraavi nõlva võimalusel freesimise teel või eemaldatakse võsa juurestik sette eemaldamise käigus.</w:t>
      </w:r>
      <w:r w:rsidR="006266B3" w:rsidRPr="00A626C1">
        <w:rPr>
          <w:bCs/>
        </w:rPr>
        <w:t xml:space="preserve"> </w:t>
      </w:r>
      <w:r w:rsidR="00D34133" w:rsidRPr="00A626C1">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A626C1">
        <w:rPr>
          <w:bCs/>
        </w:rPr>
        <w:t>Juuritud känn</w:t>
      </w:r>
      <w:r w:rsidR="00330E2F" w:rsidRPr="00A626C1">
        <w:rPr>
          <w:bCs/>
        </w:rPr>
        <w:t>ud ja väljatulnud kivid</w:t>
      </w:r>
      <w:r w:rsidR="00BC2995" w:rsidRPr="00A626C1">
        <w:rPr>
          <w:bCs/>
        </w:rPr>
        <w:t xml:space="preserve"> </w:t>
      </w:r>
      <w:r w:rsidR="00330E2F" w:rsidRPr="00A626C1">
        <w:rPr>
          <w:bCs/>
        </w:rPr>
        <w:t>tuleb paigutada trassi äärde nii, et ei tekiks katkematut valli, vahe tuleb jätta iga 25m tagant.</w:t>
      </w:r>
      <w:r w:rsidR="00CA6293" w:rsidRPr="00A626C1">
        <w:rPr>
          <w:bCs/>
        </w:rPr>
        <w:t xml:space="preserve"> </w:t>
      </w:r>
      <w:r w:rsidR="00EA5E7E" w:rsidRPr="00A626C1">
        <w:rPr>
          <w:bCs/>
        </w:rPr>
        <w:t>Kraavide kaeve pinnast ja se</w:t>
      </w:r>
      <w:r w:rsidR="00CA6293" w:rsidRPr="00A626C1">
        <w:rPr>
          <w:bCs/>
        </w:rPr>
        <w:t xml:space="preserve">tte võib paigutada ka olemasoleva mulde taha, kuid see peab jääma sellest madalamale. </w:t>
      </w:r>
      <w:r w:rsidR="009166AD" w:rsidRPr="00A626C1">
        <w:rPr>
          <w:bCs/>
        </w:rPr>
        <w:t>Kraavi teepoolsed perved peavad olema töödeldud tasemel, mis võimaldab mehhaniseeritud hooldust.</w:t>
      </w:r>
      <w:r w:rsidR="000B70FA" w:rsidRPr="00A626C1">
        <w:t xml:space="preserve"> </w:t>
      </w:r>
    </w:p>
    <w:p w14:paraId="4A2A8EC1" w14:textId="198817F4" w:rsidR="00833482" w:rsidRPr="00200547" w:rsidRDefault="004820DA" w:rsidP="00EE28A2">
      <w:pPr>
        <w:suppressAutoHyphens w:val="0"/>
        <w:autoSpaceDE w:val="0"/>
        <w:autoSpaceDN w:val="0"/>
        <w:adjustRightInd w:val="0"/>
        <w:jc w:val="both"/>
      </w:pPr>
      <w:r w:rsidRPr="004820DA">
        <w:lastRenderedPageBreak/>
        <w:t xml:space="preserve">Sette eemaldamine ja truupide ehitamine teha veevaesel ajal selliselt, et heljum ei kanduks </w:t>
      </w:r>
      <w:r w:rsidRPr="00200547">
        <w:t>allavoolu.</w:t>
      </w:r>
      <w:r w:rsidR="00A65A77" w:rsidRPr="00200547">
        <w:t xml:space="preserve"> Heljumi edasikandumise vältimiseks kasutada setteekraane, setteekraan paigaldada allavoolu kraavile K-1</w:t>
      </w:r>
      <w:r w:rsidR="00200547" w:rsidRPr="00200547">
        <w:t xml:space="preserve"> ehitusala piirile</w:t>
      </w:r>
      <w:r w:rsidR="00A65A77" w:rsidRPr="00200547">
        <w:t>. Setteekraaniks kasutada puitprussidega kindlustatud põhupallidest ülevoolu või muud tüüpi setteekraane</w:t>
      </w:r>
      <w:r w:rsidR="00200547" w:rsidRPr="00200547">
        <w:t xml:space="preserve">. </w:t>
      </w:r>
      <w:r w:rsidR="00833482" w:rsidRPr="00200547">
        <w:t xml:space="preserve">Rajatiseks kasutada 3,0 m pikkust 40 cm </w:t>
      </w:r>
      <w:proofErr w:type="spellStart"/>
      <w:r w:rsidR="00833482" w:rsidRPr="00200547">
        <w:t>siseläbimõõduga</w:t>
      </w:r>
      <w:proofErr w:type="spellEnd"/>
      <w:r w:rsidR="00833482" w:rsidRPr="00200547">
        <w:t xml:space="preserve"> toru, mille otsa paigaldatakse geotekstiil NGS2. Geotekstiil kinnitada toru otsa koormarihma abil. Toru rajada kraavi põhjast 20 cm kõrgemale selleks, et toru ette tekiks pinnaseosakeste settimiseks ruumi. Toru ümbritseda kruusliiva, kruusa või killustikuga. Geotekstiili ummistumise korral on vaja toru ees olevat geotekstiili vahetada, et tagada vee läbivool torust. Selleks, et vältida torust väljuva vee poolt erosiooni põhjustamist, on vajalik väljavoolu osa üksikute maakividega kindlustada. Kaevetööde lõppedes on vaja täiendavalt puhastada setteekraani ette kogunenud sete. Setteekraan vaja pärast ehitustöid kraavisängist eemaldada.</w:t>
      </w:r>
    </w:p>
    <w:p w14:paraId="1EA8DA1E" w14:textId="2D709AB4" w:rsidR="00354ECA" w:rsidRPr="007A38D2" w:rsidRDefault="0073025E" w:rsidP="00F93877">
      <w:pPr>
        <w:suppressAutoHyphens w:val="0"/>
        <w:autoSpaceDE w:val="0"/>
        <w:autoSpaceDN w:val="0"/>
        <w:adjustRightInd w:val="0"/>
        <w:jc w:val="both"/>
      </w:pPr>
      <w:r w:rsidRPr="0073025E">
        <w:t xml:space="preserve">Rekonstrueeritaval alal on kraaviga K-1 paralleelne kraav, mida ei ole ette nähtud settest puhastada, see kraav ühendatakse kraaviga K-2 veeviimariga, mille sissevoolu ette tehakse kraavilaiend põhja mõõtmetega 2x4 m ja asetseb 40 cm veeviimari põhjast allpool. </w:t>
      </w:r>
      <w:r w:rsidRPr="007A38D2">
        <w:t>Kraavilaiendi üks nõlv tehakse nõlvusega 1,5 ja teine nõlvusega 3.</w:t>
      </w:r>
    </w:p>
    <w:p w14:paraId="3B5D817B" w14:textId="05ABF6D0" w:rsidR="00AC5BEE" w:rsidRPr="007A38D2" w:rsidRDefault="0073025E" w:rsidP="007A73EA">
      <w:pPr>
        <w:suppressAutoHyphens w:val="0"/>
        <w:autoSpaceDE w:val="0"/>
        <w:autoSpaceDN w:val="0"/>
        <w:adjustRightInd w:val="0"/>
        <w:jc w:val="both"/>
      </w:pPr>
      <w:r w:rsidRPr="007A38D2">
        <w:t>Mustla</w:t>
      </w:r>
      <w:r w:rsidR="00ED0C3B" w:rsidRPr="007A38D2">
        <w:t xml:space="preserve"> </w:t>
      </w:r>
      <w:r w:rsidR="005148CA" w:rsidRPr="007A38D2">
        <w:t xml:space="preserve">maaparandussüsteemil </w:t>
      </w:r>
      <w:r w:rsidR="006330A7" w:rsidRPr="007A38D2">
        <w:t>on ette nähtud ühe truubi likvideerimine,  kahe uue truubi ehitamine.</w:t>
      </w:r>
      <w:r w:rsidR="00043750" w:rsidRPr="007A38D2">
        <w:t xml:space="preserve"> </w:t>
      </w:r>
      <w:r w:rsidR="003C4AF1" w:rsidRPr="007A38D2">
        <w:t>Väljaspool maaparandussüsteemi kraavil K-3 Posti tänava all oleva truubi settest puhastamine ja pikendamine 24 m võrra kuni RMK halduses oleva maaüksuseni.</w:t>
      </w:r>
    </w:p>
    <w:p w14:paraId="63254AE4" w14:textId="6A7ACF6D" w:rsidR="00C06BCA" w:rsidRPr="007A38D2" w:rsidRDefault="00C06BCA" w:rsidP="00C06BCA">
      <w:pPr>
        <w:suppressAutoHyphens w:val="0"/>
        <w:autoSpaceDE w:val="0"/>
        <w:autoSpaceDN w:val="0"/>
        <w:adjustRightInd w:val="0"/>
        <w:jc w:val="both"/>
      </w:pPr>
      <w:r w:rsidRPr="007A38D2">
        <w:rPr>
          <w:bCs/>
        </w:rPr>
        <w:t xml:space="preserve">Plasttruubitorud </w:t>
      </w:r>
      <w:r w:rsidR="001B38F3" w:rsidRPr="007A38D2">
        <w:rPr>
          <w:bCs/>
        </w:rPr>
        <w:t>Ø40</w:t>
      </w:r>
      <w:r w:rsidR="002506E9" w:rsidRPr="007A38D2">
        <w:rPr>
          <w:bCs/>
        </w:rPr>
        <w:t xml:space="preserve"> ja 6</w:t>
      </w:r>
      <w:r w:rsidR="001B38F3" w:rsidRPr="007A38D2">
        <w:rPr>
          <w:bCs/>
        </w:rPr>
        <w:t xml:space="preserve">0 cm </w:t>
      </w:r>
      <w:r w:rsidRPr="007A38D2">
        <w:rPr>
          <w:bCs/>
        </w:rPr>
        <w:t>peavad vastama ringjäikusele SN8, ISO 9969 ja olema seest siledaseinalised. Uute truupide vähim piki kalle peab olema 1%. Truupide nõutav eluiga peab olema 50a. Truubitorude maksimaalne paigaldusjärgne lubatud deformatsioon on 6%.</w:t>
      </w:r>
      <w:r w:rsidRPr="007A38D2">
        <w:t xml:space="preserve"> </w:t>
      </w:r>
      <w:r w:rsidRPr="007A38D2">
        <w:rPr>
          <w:bCs/>
        </w:rPr>
        <w:t>Truupide paigaldamisel lähtuda maaparandusrajatiste tüüpjoonistest (2013).</w:t>
      </w:r>
      <w:r w:rsidRPr="007A38D2">
        <w:t xml:space="preserve"> Truubitorud tuleb paigaldada vähemalt 15 cm liivalusele. Kinniaetav kaevik tuleb toru ümber korralikult 15-30 cm kihtidena tihendada. Truupide ehitamisel minimaalne mineraalse pinnase täitekihi paksus truubitoru peal olema Ø 40-50 cm plasttruubil vähemalt 0,5 m.</w:t>
      </w:r>
    </w:p>
    <w:p w14:paraId="28B6FFD8" w14:textId="0C9518F0" w:rsidR="00C06BCA" w:rsidRPr="00032B48" w:rsidRDefault="00C06BCA" w:rsidP="00C06BCA">
      <w:pPr>
        <w:suppressAutoHyphens w:val="0"/>
        <w:autoSpaceDE w:val="0"/>
        <w:autoSpaceDN w:val="0"/>
        <w:adjustRightInd w:val="0"/>
        <w:jc w:val="both"/>
      </w:pPr>
      <w:bookmarkStart w:id="1" w:name="_Hlk120101388"/>
      <w:r w:rsidRPr="007A38D2">
        <w:rPr>
          <w:bCs/>
        </w:rPr>
        <w:t xml:space="preserve">Kõikidele 40sm truupidele on ette nähtud ehitada otsakutele kindlustised </w:t>
      </w:r>
      <w:bookmarkEnd w:id="1"/>
      <w:r w:rsidRPr="007A38D2">
        <w:rPr>
          <w:bCs/>
        </w:rPr>
        <w:t xml:space="preserve">mattotsakutena tüüpotsakutega: MAO. Truupide mattotsakud, tüüp MAO, tuleb ehitada vastavalt kogumikule „Maaparandusrajatiste tüüpjoonised“ (Tallinn 2013) joonis 3.1-1 kuni 3.1-2. Otsakute rajamiseks truupidele tuleb kasutada nõlvust 1:1,5. </w:t>
      </w:r>
      <w:r w:rsidR="00100382" w:rsidRPr="007A38D2">
        <w:rPr>
          <w:bCs/>
        </w:rPr>
        <w:t>K</w:t>
      </w:r>
      <w:r w:rsidRPr="007A38D2">
        <w:t>OK</w:t>
      </w:r>
      <w:r w:rsidR="0006568F" w:rsidRPr="007A38D2">
        <w:t xml:space="preserve"> </w:t>
      </w:r>
      <w:r w:rsidRPr="007A38D2">
        <w:t xml:space="preserve">tüüpi otsakute ehitamisel </w:t>
      </w:r>
      <w:r w:rsidR="0053363F" w:rsidRPr="007A38D2">
        <w:rPr>
          <w:bCs/>
        </w:rPr>
        <w:t>60sm truubile</w:t>
      </w:r>
      <w:r w:rsidR="0053363F" w:rsidRPr="007A38D2">
        <w:t xml:space="preserve"> </w:t>
      </w:r>
      <w:r w:rsidRPr="007A38D2">
        <w:t xml:space="preserve">tuleb kivikindlustuse alune kraavi nõlv süvistada, et peale kindlustuse ehitamist kindlustus ja nõlv oleksid ühes tasapinnas. </w:t>
      </w:r>
      <w:r w:rsidR="00100382" w:rsidRPr="007A38D2">
        <w:t>K</w:t>
      </w:r>
      <w:r w:rsidR="0006568F" w:rsidRPr="007A38D2">
        <w:t xml:space="preserve">OK </w:t>
      </w:r>
      <w:r w:rsidRPr="007A38D2">
        <w:t xml:space="preserve">otsakute rajamisel ei kasutata geotekstiili kivide all. </w:t>
      </w:r>
      <w:bookmarkStart w:id="2" w:name="_Hlk113011941"/>
      <w:r w:rsidRPr="007A38D2">
        <w:t>Otsakute ja nõlvade kindlustamisel võib kasutada hüdrokülvi, kuid see peab olema teostatud 50 päeva enne ehituse lõpptähtaega ja ehituse üle andes peab otsakul/kindlustusel kasvama ühtlane elujõuline haljastus.</w:t>
      </w:r>
      <w:bookmarkEnd w:id="2"/>
    </w:p>
    <w:p w14:paraId="0F81D458" w14:textId="5EBDB909" w:rsidR="00C06BCA" w:rsidRPr="00352B4E" w:rsidRDefault="00C06BCA" w:rsidP="00C06BCA">
      <w:pPr>
        <w:suppressAutoHyphens w:val="0"/>
        <w:autoSpaceDE w:val="0"/>
        <w:autoSpaceDN w:val="0"/>
        <w:adjustRightInd w:val="0"/>
        <w:jc w:val="both"/>
        <w:rPr>
          <w:highlight w:val="yellow"/>
        </w:rPr>
      </w:pPr>
      <w:r w:rsidRPr="00352B4E">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352B4E">
        <w:rPr>
          <w:b/>
          <w:bCs/>
          <w:highlight w:val="yellow"/>
        </w:rPr>
        <w:t>jute</w:t>
      </w:r>
      <w:proofErr w:type="spellEnd"/>
      <w:r w:rsidRPr="00352B4E">
        <w:rPr>
          <w:b/>
          <w:bCs/>
          <w:highlight w:val="yellow"/>
        </w:rPr>
        <w:t xml:space="preserve"> nöör/võrk. Plastist</w:t>
      </w:r>
      <w:r w:rsidRPr="00352B4E">
        <w:rPr>
          <w:highlight w:val="yellow"/>
        </w:rPr>
        <w:t xml:space="preserve"> </w:t>
      </w:r>
      <w:r w:rsidRPr="00352B4E">
        <w:rPr>
          <w:b/>
          <w:bCs/>
          <w:highlight w:val="yellow"/>
        </w:rPr>
        <w:t>ja muud analoogsetest lagunematutest materjalidest sidusnöörid/võrgud on keelatud.</w:t>
      </w:r>
      <w:r w:rsidRPr="00352B4E">
        <w:rPr>
          <w:highlight w:val="yellow"/>
        </w:rPr>
        <w:t xml:space="preserve">  </w:t>
      </w:r>
    </w:p>
    <w:p w14:paraId="02BBE367" w14:textId="77777777" w:rsidR="00C06BCA" w:rsidRPr="0087503C" w:rsidRDefault="00C06BCA" w:rsidP="00C06BCA">
      <w:pPr>
        <w:suppressAutoHyphens w:val="0"/>
        <w:autoSpaceDE w:val="0"/>
        <w:autoSpaceDN w:val="0"/>
        <w:adjustRightInd w:val="0"/>
        <w:jc w:val="both"/>
      </w:pPr>
      <w:r w:rsidRPr="0087503C">
        <w:t>Välja kaevatud vanad r/b truubitorud tuleb rekonstrueeritavalt alalt ära vedada ja utiliseerida.</w:t>
      </w:r>
    </w:p>
    <w:p w14:paraId="212A2A52" w14:textId="1543385F" w:rsidR="00302484" w:rsidRDefault="00302484" w:rsidP="00302484">
      <w:pPr>
        <w:suppressAutoHyphens w:val="0"/>
        <w:autoSpaceDE w:val="0"/>
        <w:autoSpaceDN w:val="0"/>
        <w:adjustRightInd w:val="0"/>
        <w:jc w:val="both"/>
      </w:pPr>
      <w:r>
        <w:t>Kraav K-3 ei kuulu maaparandussüsteemi koosseisu</w:t>
      </w:r>
      <w:r w:rsidR="00C51ECC">
        <w:t xml:space="preserve"> ja </w:t>
      </w:r>
      <w:r>
        <w:t xml:space="preserve">käsitletakse seda eraldi. Kraav K-3 saab alguse Mustla aleviku Tööstuse tn 1 kinnistult ja läbi Posti tn aluse truubi T4 kaudu juhib oma veed maaparandussüsteemi eesvoolukraavi K-2. Truubis oli setet vähe aga truubist allavoolu </w:t>
      </w:r>
      <w:r>
        <w:lastRenderedPageBreak/>
        <w:t xml:space="preserve">kraaviosa oli setet täis. Kraaviosa truubist T4 allavoolu, Posti tn 50a kinnistul, paikneb kahe kinnistu vahel (Posti tn 50 ja 52) väga kitsal maa-alal, mistõttu kraavi nõlvad on järsud ja nõlva pinnas on vajunud kraavi. </w:t>
      </w:r>
    </w:p>
    <w:p w14:paraId="00D43BEB" w14:textId="7BAAECC0" w:rsidR="00C441CC" w:rsidRPr="004A1BE7" w:rsidRDefault="00AE3E0F" w:rsidP="000C6BC0">
      <w:pPr>
        <w:suppressAutoHyphens w:val="0"/>
        <w:autoSpaceDE w:val="0"/>
        <w:autoSpaceDN w:val="0"/>
        <w:adjustRightInd w:val="0"/>
        <w:jc w:val="both"/>
      </w:pPr>
      <w:r>
        <w:t>E</w:t>
      </w:r>
      <w:r w:rsidR="00302484">
        <w:t xml:space="preserve">tte </w:t>
      </w:r>
      <w:r>
        <w:t xml:space="preserve">on </w:t>
      </w:r>
      <w:r w:rsidR="00302484">
        <w:t>nähtud pikendada truupi T4 kuni RMK halduses oleva maaüksuseni Karja tn 1b, kokku uue lõigu pikkus on 24 m ja seda lõiku käsitletakse uue torustiku ehitamisena. Torustik ehitada seest siledapinnalisest plasttorust DN 600 mm ringjäikusega SN8 so sama läbimõõt, mis maanteealusel truubil T4. Oleva truubi väljavoolu ja uue torulõigu vahele on ette nähtud paigaldada plastist ühenduskaev ÜK1 tüüp ÜKP90/2,0. Torustiku ehitamine on ette nähtud teha käsitsitööna kuna mehhanismidega ei mahu kahe elamumaa vahel töid tegema. Torustiku otsaku kindlustus teha analoogselt tüüpjoonisega 3.4-1 Otsaku kivikindlustus (KOK) – Di50, Di60, Di80 ja Di100 cm</w:t>
      </w:r>
      <w:r w:rsidR="000C6BC0">
        <w:t xml:space="preserve">. </w:t>
      </w:r>
      <w:r w:rsidR="00302484">
        <w:t>Torustikust allavoolu teha kraav nõlvusega 1:2 põhjalaiusega 0,8 m</w:t>
      </w:r>
      <w:r w:rsidR="000F6C43">
        <w:t>.</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3"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3"/>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E74E" w14:textId="77777777" w:rsidR="008C4B2C" w:rsidRDefault="008C4B2C">
      <w:r>
        <w:separator/>
      </w:r>
    </w:p>
  </w:endnote>
  <w:endnote w:type="continuationSeparator" w:id="0">
    <w:p w14:paraId="2C99842A" w14:textId="77777777" w:rsidR="008C4B2C" w:rsidRDefault="008C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0BE7" w14:textId="77777777" w:rsidR="008C4B2C" w:rsidRDefault="008C4B2C">
      <w:r>
        <w:separator/>
      </w:r>
    </w:p>
  </w:footnote>
  <w:footnote w:type="continuationSeparator" w:id="0">
    <w:p w14:paraId="126A0EC5" w14:textId="77777777" w:rsidR="008C4B2C" w:rsidRDefault="008C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35D2" w14:textId="49B45A73" w:rsidR="00F46813" w:rsidRDefault="00F46813">
    <w:pPr>
      <w:pStyle w:val="Pis"/>
    </w:pPr>
    <w:r>
      <w:t>TEHNILINE KIRJELDUS</w:t>
    </w:r>
  </w:p>
  <w:p w14:paraId="1506838D" w14:textId="486E4954" w:rsidR="00F46813" w:rsidRDefault="00F46813">
    <w:pPr>
      <w:pStyle w:val="Pis"/>
      <w:rPr>
        <w:bCs/>
        <w:i/>
        <w:iCs/>
      </w:rPr>
    </w:pPr>
    <w:r>
      <w:t xml:space="preserve">Hange: </w:t>
    </w:r>
    <w:r w:rsidRPr="00F46813">
      <w:rPr>
        <w:i/>
        <w:iCs/>
      </w:rPr>
      <w:t>„</w:t>
    </w:r>
    <w:r w:rsidRPr="00F46813">
      <w:rPr>
        <w:bCs/>
        <w:i/>
        <w:iCs/>
      </w:rPr>
      <w:t>Mustla maaparandussüsteemi rekonstrueerimine</w:t>
    </w:r>
    <w:r w:rsidRPr="00F46813">
      <w:rPr>
        <w:bCs/>
        <w:i/>
        <w:iCs/>
      </w:rPr>
      <w:t>“</w:t>
    </w:r>
  </w:p>
  <w:p w14:paraId="7A2CC478" w14:textId="12AC243B" w:rsidR="00F46813" w:rsidRPr="00F46813" w:rsidRDefault="00F46813">
    <w:pPr>
      <w:pStyle w:val="Pis"/>
      <w:rPr>
        <w:bCs/>
      </w:rPr>
    </w:pPr>
    <w:r w:rsidRPr="00F46813">
      <w:rPr>
        <w:bCs/>
      </w:rPr>
      <w:t>Viitenumber: 308549</w:t>
    </w:r>
  </w:p>
  <w:p w14:paraId="3FA2C92C" w14:textId="77777777" w:rsidR="00F46813" w:rsidRDefault="00F46813">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75B3F4B"/>
    <w:multiLevelType w:val="hybridMultilevel"/>
    <w:tmpl w:val="1E38D548"/>
    <w:lvl w:ilvl="0" w:tplc="0425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34A5BB7"/>
    <w:multiLevelType w:val="hybridMultilevel"/>
    <w:tmpl w:val="332A5190"/>
    <w:lvl w:ilvl="0" w:tplc="7C72973A">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4D243E3"/>
    <w:multiLevelType w:val="hybridMultilevel"/>
    <w:tmpl w:val="276CBA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5"/>
  </w:num>
  <w:num w:numId="4" w16cid:durableId="443236166">
    <w:abstractNumId w:val="4"/>
  </w:num>
  <w:num w:numId="5" w16cid:durableId="876040187">
    <w:abstractNumId w:val="14"/>
  </w:num>
  <w:num w:numId="6" w16cid:durableId="722294908">
    <w:abstractNumId w:val="19"/>
  </w:num>
  <w:num w:numId="7" w16cid:durableId="220212090">
    <w:abstractNumId w:val="21"/>
  </w:num>
  <w:num w:numId="8" w16cid:durableId="826432677">
    <w:abstractNumId w:val="7"/>
  </w:num>
  <w:num w:numId="9" w16cid:durableId="623119017">
    <w:abstractNumId w:val="13"/>
  </w:num>
  <w:num w:numId="10" w16cid:durableId="1358312232">
    <w:abstractNumId w:val="23"/>
  </w:num>
  <w:num w:numId="11" w16cid:durableId="1583097887">
    <w:abstractNumId w:val="29"/>
  </w:num>
  <w:num w:numId="12" w16cid:durableId="490676442">
    <w:abstractNumId w:val="26"/>
  </w:num>
  <w:num w:numId="13" w16cid:durableId="1225293490">
    <w:abstractNumId w:val="20"/>
  </w:num>
  <w:num w:numId="14" w16cid:durableId="1896891602">
    <w:abstractNumId w:val="18"/>
  </w:num>
  <w:num w:numId="15" w16cid:durableId="2013604246">
    <w:abstractNumId w:val="6"/>
  </w:num>
  <w:num w:numId="16" w16cid:durableId="1298413403">
    <w:abstractNumId w:val="28"/>
  </w:num>
  <w:num w:numId="17" w16cid:durableId="980232816">
    <w:abstractNumId w:val="22"/>
  </w:num>
  <w:num w:numId="18" w16cid:durableId="336008387">
    <w:abstractNumId w:val="17"/>
  </w:num>
  <w:num w:numId="19" w16cid:durableId="308442065">
    <w:abstractNumId w:val="10"/>
  </w:num>
  <w:num w:numId="20" w16cid:durableId="1465584613">
    <w:abstractNumId w:val="27"/>
  </w:num>
  <w:num w:numId="21" w16cid:durableId="1215851825">
    <w:abstractNumId w:val="5"/>
  </w:num>
  <w:num w:numId="22" w16cid:durableId="838544063">
    <w:abstractNumId w:val="9"/>
  </w:num>
  <w:num w:numId="23" w16cid:durableId="387344448">
    <w:abstractNumId w:val="12"/>
  </w:num>
  <w:num w:numId="24" w16cid:durableId="1929536876">
    <w:abstractNumId w:val="30"/>
  </w:num>
  <w:num w:numId="25" w16cid:durableId="1929382528">
    <w:abstractNumId w:val="8"/>
  </w:num>
  <w:num w:numId="26" w16cid:durableId="1213809695">
    <w:abstractNumId w:val="15"/>
  </w:num>
  <w:num w:numId="27" w16cid:durableId="1234466308">
    <w:abstractNumId w:val="24"/>
  </w:num>
  <w:num w:numId="28" w16cid:durableId="1326711932">
    <w:abstractNumId w:val="16"/>
  </w:num>
  <w:num w:numId="29" w16cid:durableId="14356332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161"/>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472"/>
    <w:rsid w:val="00032640"/>
    <w:rsid w:val="00032836"/>
    <w:rsid w:val="00032888"/>
    <w:rsid w:val="00032B48"/>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2F3"/>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702"/>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BC0"/>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6C43"/>
    <w:rsid w:val="000F72B5"/>
    <w:rsid w:val="000F7DAA"/>
    <w:rsid w:val="00100382"/>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477"/>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35"/>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49DC"/>
    <w:rsid w:val="001F54FE"/>
    <w:rsid w:val="001F5DEC"/>
    <w:rsid w:val="001F6D6C"/>
    <w:rsid w:val="001F7A9F"/>
    <w:rsid w:val="001F7B7F"/>
    <w:rsid w:val="0020015C"/>
    <w:rsid w:val="00200547"/>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03E"/>
    <w:rsid w:val="0025046C"/>
    <w:rsid w:val="002506E9"/>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693"/>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3C4"/>
    <w:rsid w:val="00302484"/>
    <w:rsid w:val="00302597"/>
    <w:rsid w:val="00302A97"/>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2B4E"/>
    <w:rsid w:val="00353771"/>
    <w:rsid w:val="00354B9D"/>
    <w:rsid w:val="00354ECA"/>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4AF1"/>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B0A"/>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DA"/>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363F"/>
    <w:rsid w:val="0053442B"/>
    <w:rsid w:val="00534CBA"/>
    <w:rsid w:val="00535674"/>
    <w:rsid w:val="005362DE"/>
    <w:rsid w:val="00537DE2"/>
    <w:rsid w:val="0054002D"/>
    <w:rsid w:val="005407C3"/>
    <w:rsid w:val="00540D67"/>
    <w:rsid w:val="00541159"/>
    <w:rsid w:val="0054133F"/>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8E"/>
    <w:rsid w:val="005D399C"/>
    <w:rsid w:val="005D3A2D"/>
    <w:rsid w:val="005D3EBF"/>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67"/>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5747"/>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0A7"/>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08E"/>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25E"/>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478E"/>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13C9"/>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8D2"/>
    <w:rsid w:val="007A3E6A"/>
    <w:rsid w:val="007A3E9C"/>
    <w:rsid w:val="007A4319"/>
    <w:rsid w:val="007A4541"/>
    <w:rsid w:val="007A4CB0"/>
    <w:rsid w:val="007A5171"/>
    <w:rsid w:val="007A51D6"/>
    <w:rsid w:val="007A5A77"/>
    <w:rsid w:val="007A6E41"/>
    <w:rsid w:val="007A73EA"/>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C17"/>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8CE"/>
    <w:rsid w:val="00821C27"/>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482"/>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7E6"/>
    <w:rsid w:val="008568BD"/>
    <w:rsid w:val="00856B7D"/>
    <w:rsid w:val="008576A8"/>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03C"/>
    <w:rsid w:val="008754B0"/>
    <w:rsid w:val="0087589D"/>
    <w:rsid w:val="00875A7F"/>
    <w:rsid w:val="00876131"/>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2DB"/>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8F6"/>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27CEF"/>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6C1"/>
    <w:rsid w:val="00A627E7"/>
    <w:rsid w:val="00A62DED"/>
    <w:rsid w:val="00A62E65"/>
    <w:rsid w:val="00A63833"/>
    <w:rsid w:val="00A63B2E"/>
    <w:rsid w:val="00A63E9E"/>
    <w:rsid w:val="00A63F48"/>
    <w:rsid w:val="00A64715"/>
    <w:rsid w:val="00A64771"/>
    <w:rsid w:val="00A648FE"/>
    <w:rsid w:val="00A650AA"/>
    <w:rsid w:val="00A65A77"/>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1A8B"/>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3E0F"/>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3349"/>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866"/>
    <w:rsid w:val="00BA5B16"/>
    <w:rsid w:val="00BA6635"/>
    <w:rsid w:val="00BA6EBA"/>
    <w:rsid w:val="00BA71D2"/>
    <w:rsid w:val="00BA76A4"/>
    <w:rsid w:val="00BB0034"/>
    <w:rsid w:val="00BB008E"/>
    <w:rsid w:val="00BB00F9"/>
    <w:rsid w:val="00BB08DF"/>
    <w:rsid w:val="00BB0AEE"/>
    <w:rsid w:val="00BB0BC9"/>
    <w:rsid w:val="00BB0CEC"/>
    <w:rsid w:val="00BB100F"/>
    <w:rsid w:val="00BB1569"/>
    <w:rsid w:val="00BB20FA"/>
    <w:rsid w:val="00BB2A9F"/>
    <w:rsid w:val="00BB35BA"/>
    <w:rsid w:val="00BB3CA3"/>
    <w:rsid w:val="00BB3ECE"/>
    <w:rsid w:val="00BB4613"/>
    <w:rsid w:val="00BB461A"/>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1F6"/>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1CC"/>
    <w:rsid w:val="00C442E8"/>
    <w:rsid w:val="00C448D9"/>
    <w:rsid w:val="00C452F1"/>
    <w:rsid w:val="00C45C8B"/>
    <w:rsid w:val="00C461E4"/>
    <w:rsid w:val="00C4712B"/>
    <w:rsid w:val="00C47B92"/>
    <w:rsid w:val="00C47FCB"/>
    <w:rsid w:val="00C5046D"/>
    <w:rsid w:val="00C50538"/>
    <w:rsid w:val="00C50F80"/>
    <w:rsid w:val="00C5130F"/>
    <w:rsid w:val="00C5186E"/>
    <w:rsid w:val="00C51ECC"/>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1BEB"/>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B7C"/>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758"/>
    <w:rsid w:val="00CD4BFE"/>
    <w:rsid w:val="00CD5DC5"/>
    <w:rsid w:val="00CD6489"/>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0CB6"/>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5937"/>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05B"/>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19E"/>
    <w:rsid w:val="00DA3CBC"/>
    <w:rsid w:val="00DA3F3C"/>
    <w:rsid w:val="00DA49EE"/>
    <w:rsid w:val="00DA571E"/>
    <w:rsid w:val="00DA5BD9"/>
    <w:rsid w:val="00DA613D"/>
    <w:rsid w:val="00DA6C03"/>
    <w:rsid w:val="00DA6E0B"/>
    <w:rsid w:val="00DA76F3"/>
    <w:rsid w:val="00DA7894"/>
    <w:rsid w:val="00DB08C4"/>
    <w:rsid w:val="00DB090F"/>
    <w:rsid w:val="00DB118D"/>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3D59"/>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17BD5"/>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3F"/>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440"/>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1A62"/>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D4A"/>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813"/>
    <w:rsid w:val="00F46E8D"/>
    <w:rsid w:val="00F47056"/>
    <w:rsid w:val="00F4727D"/>
    <w:rsid w:val="00F47724"/>
    <w:rsid w:val="00F47FC3"/>
    <w:rsid w:val="00F50952"/>
    <w:rsid w:val="00F50EFC"/>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83B"/>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A7ABF"/>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n-meelis.hannus@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3</Pages>
  <Words>1485</Words>
  <Characters>8615</Characters>
  <Application>Microsoft Office Word</Application>
  <DocSecurity>0</DocSecurity>
  <Lines>71</Lines>
  <Paragraphs>20</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10080</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2117</cp:revision>
  <cp:lastPrinted>2009-10-14T12:22:00Z</cp:lastPrinted>
  <dcterms:created xsi:type="dcterms:W3CDTF">2023-08-14T09:20:00Z</dcterms:created>
  <dcterms:modified xsi:type="dcterms:W3CDTF">2026-04-01T07:18:00Z</dcterms:modified>
</cp:coreProperties>
</file>